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7F" w:rsidRDefault="00144048" w:rsidP="00784EC5">
      <w:pPr>
        <w:ind w:right="-720" w:hanging="720"/>
        <w:jc w:val="center"/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-419100</wp:posOffset>
            </wp:positionV>
            <wp:extent cx="990600" cy="94297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F7F" w:rsidRDefault="00494F7F" w:rsidP="00784EC5">
      <w:pPr>
        <w:ind w:right="-720" w:hanging="720"/>
        <w:jc w:val="center"/>
      </w:pPr>
    </w:p>
    <w:p w:rsidR="00494F7F" w:rsidRDefault="00494F7F" w:rsidP="00784EC5">
      <w:pPr>
        <w:ind w:right="-720" w:hanging="720"/>
        <w:jc w:val="center"/>
      </w:pPr>
    </w:p>
    <w:p w:rsidR="00750BCF" w:rsidRPr="00114C8B" w:rsidRDefault="00595B1A" w:rsidP="00784EC5">
      <w:pPr>
        <w:ind w:right="-720" w:hanging="720"/>
        <w:jc w:val="center"/>
        <w:rPr>
          <w:b/>
          <w:sz w:val="28"/>
          <w:szCs w:val="28"/>
        </w:rPr>
      </w:pPr>
      <w:r w:rsidRPr="00114C8B">
        <w:rPr>
          <w:b/>
          <w:sz w:val="28"/>
          <w:szCs w:val="28"/>
        </w:rPr>
        <w:t>Department of Watershed Management</w:t>
      </w:r>
    </w:p>
    <w:p w:rsidR="00595B1A" w:rsidRDefault="00595B1A" w:rsidP="00784EC5">
      <w:pPr>
        <w:ind w:right="-720" w:hanging="720"/>
        <w:jc w:val="center"/>
      </w:pPr>
      <w:r w:rsidRPr="00114C8B">
        <w:rPr>
          <w:b/>
          <w:sz w:val="28"/>
          <w:szCs w:val="28"/>
        </w:rPr>
        <w:t>Multifamily Toilet Rebate Program Application</w:t>
      </w:r>
    </w:p>
    <w:p w:rsidR="00595B1A" w:rsidRDefault="00595B1A" w:rsidP="00784EC5">
      <w:pPr>
        <w:ind w:right="-720" w:hanging="720"/>
      </w:pPr>
    </w:p>
    <w:p w:rsidR="00595B1A" w:rsidRDefault="00595B1A" w:rsidP="00CE656D">
      <w:pPr>
        <w:ind w:left="-720" w:right="-720"/>
        <w:rPr>
          <w:sz w:val="20"/>
          <w:szCs w:val="20"/>
        </w:rPr>
      </w:pPr>
      <w:r w:rsidRPr="00114C8B">
        <w:rPr>
          <w:sz w:val="20"/>
          <w:szCs w:val="20"/>
        </w:rPr>
        <w:t xml:space="preserve">Rebates are limited to multifamily property owners and/or management companies whose properties are City of </w:t>
      </w:r>
      <w:smartTag w:uri="urn:schemas-microsoft-com:office:smarttags" w:element="place">
        <w:smartTag w:uri="urn:schemas-microsoft-com:office:smarttags" w:element="City">
          <w:r w:rsidRPr="00114C8B">
            <w:rPr>
              <w:sz w:val="20"/>
              <w:szCs w:val="20"/>
            </w:rPr>
            <w:t>Atlanta</w:t>
          </w:r>
        </w:smartTag>
      </w:smartTag>
      <w:r w:rsidRPr="00114C8B">
        <w:rPr>
          <w:sz w:val="20"/>
          <w:szCs w:val="20"/>
        </w:rPr>
        <w:t xml:space="preserve"> water customers. </w:t>
      </w:r>
    </w:p>
    <w:p w:rsidR="00494F7F" w:rsidRPr="00114C8B" w:rsidRDefault="00494F7F" w:rsidP="00CE656D">
      <w:pPr>
        <w:ind w:left="-720" w:right="-720"/>
        <w:rPr>
          <w:sz w:val="20"/>
          <w:szCs w:val="20"/>
        </w:rPr>
      </w:pPr>
    </w:p>
    <w:p w:rsidR="00494F7F" w:rsidRDefault="00494F7F" w:rsidP="0078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hanging="720"/>
        <w:rPr>
          <w:b/>
        </w:rPr>
      </w:pPr>
    </w:p>
    <w:p w:rsidR="000E7555" w:rsidRPr="00F862F7" w:rsidRDefault="000E7555" w:rsidP="0078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hanging="720"/>
        <w:rPr>
          <w:b/>
        </w:rPr>
      </w:pPr>
      <w:r w:rsidRPr="00F862F7">
        <w:rPr>
          <w:b/>
        </w:rPr>
        <w:t>Customer Information</w:t>
      </w:r>
    </w:p>
    <w:p w:rsidR="000E7555" w:rsidRDefault="000E7555" w:rsidP="0078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hanging="720"/>
        <w:rPr>
          <w:sz w:val="20"/>
          <w:szCs w:val="20"/>
        </w:rPr>
      </w:pPr>
      <w:r w:rsidRPr="00033478">
        <w:rPr>
          <w:sz w:val="20"/>
          <w:szCs w:val="20"/>
        </w:rPr>
        <w:t>Property Owner:_________________________</w:t>
      </w:r>
      <w:r w:rsidR="00033478">
        <w:rPr>
          <w:sz w:val="20"/>
          <w:szCs w:val="20"/>
        </w:rPr>
        <w:t>__________</w:t>
      </w:r>
      <w:r w:rsidR="00DA71A7">
        <w:rPr>
          <w:sz w:val="20"/>
          <w:szCs w:val="20"/>
        </w:rPr>
        <w:t>_____________________________________________</w:t>
      </w:r>
      <w:r w:rsidR="00033478">
        <w:rPr>
          <w:sz w:val="20"/>
          <w:szCs w:val="20"/>
        </w:rPr>
        <w:t>_____</w:t>
      </w:r>
      <w:r w:rsidRPr="00033478">
        <w:rPr>
          <w:sz w:val="20"/>
          <w:szCs w:val="20"/>
        </w:rPr>
        <w:t>_</w:t>
      </w:r>
    </w:p>
    <w:p w:rsidR="000E7555" w:rsidRDefault="00114C8B" w:rsidP="00FA2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right="-720" w:hanging="720"/>
        <w:rPr>
          <w:sz w:val="20"/>
          <w:szCs w:val="20"/>
        </w:rPr>
      </w:pPr>
      <w:r w:rsidRPr="00033478">
        <w:rPr>
          <w:sz w:val="20"/>
          <w:szCs w:val="20"/>
        </w:rPr>
        <w:t>Property Owner’s A</w:t>
      </w:r>
      <w:r w:rsidR="000E7555" w:rsidRPr="00033478">
        <w:rPr>
          <w:sz w:val="20"/>
          <w:szCs w:val="20"/>
        </w:rPr>
        <w:t>ddress:</w:t>
      </w:r>
      <w:r w:rsidR="00033478">
        <w:rPr>
          <w:sz w:val="20"/>
          <w:szCs w:val="20"/>
        </w:rPr>
        <w:tab/>
        <w:t>Telephone Number:________</w:t>
      </w:r>
      <w:r w:rsidR="00FA2DEB">
        <w:rPr>
          <w:sz w:val="20"/>
          <w:szCs w:val="20"/>
        </w:rPr>
        <w:t>____</w:t>
      </w:r>
      <w:r w:rsidR="00033478">
        <w:rPr>
          <w:sz w:val="20"/>
          <w:szCs w:val="20"/>
        </w:rPr>
        <w:t>_____</w:t>
      </w:r>
      <w:r w:rsidR="00784EC5">
        <w:rPr>
          <w:sz w:val="20"/>
          <w:szCs w:val="20"/>
        </w:rPr>
        <w:t>___</w:t>
      </w:r>
      <w:r w:rsidR="00033478">
        <w:rPr>
          <w:sz w:val="20"/>
          <w:szCs w:val="20"/>
        </w:rPr>
        <w:t>__________</w:t>
      </w:r>
    </w:p>
    <w:p w:rsidR="000E7555" w:rsidRPr="00033478" w:rsidRDefault="000E7555" w:rsidP="00FA2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right="-720" w:hanging="720"/>
        <w:rPr>
          <w:sz w:val="20"/>
          <w:szCs w:val="20"/>
        </w:rPr>
      </w:pPr>
      <w:r w:rsidRPr="00033478">
        <w:rPr>
          <w:sz w:val="20"/>
          <w:szCs w:val="20"/>
        </w:rPr>
        <w:t>________</w:t>
      </w:r>
      <w:r w:rsidR="00033478">
        <w:rPr>
          <w:sz w:val="20"/>
          <w:szCs w:val="20"/>
        </w:rPr>
        <w:t>______</w:t>
      </w:r>
      <w:r w:rsidR="00784EC5">
        <w:rPr>
          <w:sz w:val="20"/>
          <w:szCs w:val="20"/>
        </w:rPr>
        <w:t>__</w:t>
      </w:r>
      <w:r w:rsidR="00FA2DEB">
        <w:rPr>
          <w:sz w:val="20"/>
          <w:szCs w:val="20"/>
        </w:rPr>
        <w:t>____</w:t>
      </w:r>
      <w:r w:rsidR="00784EC5">
        <w:rPr>
          <w:sz w:val="20"/>
          <w:szCs w:val="20"/>
        </w:rPr>
        <w:t>_</w:t>
      </w:r>
      <w:r w:rsidR="00033478">
        <w:rPr>
          <w:sz w:val="20"/>
          <w:szCs w:val="20"/>
        </w:rPr>
        <w:t>______</w:t>
      </w:r>
      <w:r w:rsidR="000D1858">
        <w:rPr>
          <w:sz w:val="20"/>
          <w:szCs w:val="20"/>
        </w:rPr>
        <w:t>__</w:t>
      </w:r>
      <w:r w:rsidR="00033478">
        <w:rPr>
          <w:sz w:val="20"/>
          <w:szCs w:val="20"/>
        </w:rPr>
        <w:t>____________</w:t>
      </w:r>
      <w:r w:rsidR="00033478">
        <w:rPr>
          <w:sz w:val="20"/>
          <w:szCs w:val="20"/>
        </w:rPr>
        <w:tab/>
        <w:t>Fax Number:__________</w:t>
      </w:r>
      <w:r w:rsidR="00784EC5">
        <w:rPr>
          <w:sz w:val="20"/>
          <w:szCs w:val="20"/>
        </w:rPr>
        <w:t>___</w:t>
      </w:r>
      <w:r w:rsidR="00033478">
        <w:rPr>
          <w:sz w:val="20"/>
          <w:szCs w:val="20"/>
        </w:rPr>
        <w:t>_</w:t>
      </w:r>
      <w:r w:rsidR="00FA2DEB">
        <w:rPr>
          <w:sz w:val="20"/>
          <w:szCs w:val="20"/>
        </w:rPr>
        <w:t>____</w:t>
      </w:r>
      <w:r w:rsidR="00033478">
        <w:rPr>
          <w:sz w:val="20"/>
          <w:szCs w:val="20"/>
        </w:rPr>
        <w:t>_________________</w:t>
      </w:r>
    </w:p>
    <w:p w:rsidR="000E7555" w:rsidRDefault="000E7555" w:rsidP="00FA2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right="-720" w:hanging="720"/>
        <w:rPr>
          <w:sz w:val="20"/>
          <w:szCs w:val="20"/>
        </w:rPr>
      </w:pPr>
      <w:r w:rsidRPr="00033478">
        <w:rPr>
          <w:sz w:val="20"/>
          <w:szCs w:val="20"/>
        </w:rPr>
        <w:t>________________</w:t>
      </w:r>
      <w:r w:rsidR="00784EC5">
        <w:rPr>
          <w:sz w:val="20"/>
          <w:szCs w:val="20"/>
        </w:rPr>
        <w:t>___</w:t>
      </w:r>
      <w:r w:rsidRPr="00033478">
        <w:rPr>
          <w:sz w:val="20"/>
          <w:szCs w:val="20"/>
        </w:rPr>
        <w:t>__</w:t>
      </w:r>
      <w:r w:rsidR="00FA2DEB">
        <w:rPr>
          <w:sz w:val="20"/>
          <w:szCs w:val="20"/>
        </w:rPr>
        <w:t>____</w:t>
      </w:r>
      <w:r w:rsidRPr="00033478">
        <w:rPr>
          <w:sz w:val="20"/>
          <w:szCs w:val="20"/>
        </w:rPr>
        <w:t>___</w:t>
      </w:r>
      <w:r w:rsidR="00033478">
        <w:rPr>
          <w:sz w:val="20"/>
          <w:szCs w:val="20"/>
        </w:rPr>
        <w:t>_</w:t>
      </w:r>
      <w:r w:rsidR="000D1858">
        <w:rPr>
          <w:sz w:val="20"/>
          <w:szCs w:val="20"/>
        </w:rPr>
        <w:t>__</w:t>
      </w:r>
      <w:r w:rsidR="00033478">
        <w:rPr>
          <w:sz w:val="20"/>
          <w:szCs w:val="20"/>
        </w:rPr>
        <w:t>__________</w:t>
      </w:r>
      <w:r w:rsidR="00033478">
        <w:rPr>
          <w:sz w:val="20"/>
          <w:szCs w:val="20"/>
        </w:rPr>
        <w:tab/>
        <w:t>Email:___________________</w:t>
      </w:r>
      <w:r w:rsidR="00FA2DEB">
        <w:rPr>
          <w:sz w:val="20"/>
          <w:szCs w:val="20"/>
        </w:rPr>
        <w:t>____</w:t>
      </w:r>
      <w:r w:rsidR="00784EC5">
        <w:rPr>
          <w:sz w:val="20"/>
          <w:szCs w:val="20"/>
        </w:rPr>
        <w:t>___</w:t>
      </w:r>
      <w:r w:rsidR="00033478">
        <w:rPr>
          <w:sz w:val="20"/>
          <w:szCs w:val="20"/>
        </w:rPr>
        <w:t>______________</w:t>
      </w:r>
    </w:p>
    <w:p w:rsidR="00033478" w:rsidRDefault="00033478" w:rsidP="0078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hanging="720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784EC5">
        <w:rPr>
          <w:sz w:val="20"/>
          <w:szCs w:val="20"/>
        </w:rPr>
        <w:t>___</w:t>
      </w:r>
      <w:r w:rsidR="00FA2DEB">
        <w:rPr>
          <w:sz w:val="20"/>
          <w:szCs w:val="20"/>
        </w:rPr>
        <w:t>____</w:t>
      </w:r>
      <w:r>
        <w:rPr>
          <w:sz w:val="20"/>
          <w:szCs w:val="20"/>
        </w:rPr>
        <w:t>_______</w:t>
      </w:r>
      <w:r w:rsidR="000D1858">
        <w:rPr>
          <w:sz w:val="20"/>
          <w:szCs w:val="20"/>
        </w:rPr>
        <w:t>__</w:t>
      </w:r>
      <w:r>
        <w:rPr>
          <w:sz w:val="20"/>
          <w:szCs w:val="20"/>
        </w:rPr>
        <w:t>______</w:t>
      </w:r>
    </w:p>
    <w:p w:rsidR="00922FB0" w:rsidRDefault="00CF7EB1" w:rsidP="0078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ind w:right="-720" w:hanging="720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CF7EB1" w:rsidRDefault="00CF7EB1" w:rsidP="0078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ind w:right="-720" w:hanging="720"/>
        <w:rPr>
          <w:sz w:val="20"/>
          <w:szCs w:val="20"/>
        </w:rPr>
      </w:pPr>
    </w:p>
    <w:p w:rsidR="00433469" w:rsidRPr="00033478" w:rsidRDefault="00433469" w:rsidP="0078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ind w:right="-720" w:hanging="720"/>
        <w:rPr>
          <w:sz w:val="20"/>
          <w:szCs w:val="20"/>
        </w:rPr>
      </w:pPr>
      <w:r w:rsidRPr="00033478">
        <w:rPr>
          <w:sz w:val="20"/>
          <w:szCs w:val="20"/>
        </w:rPr>
        <w:t xml:space="preserve">Management Company’s </w:t>
      </w:r>
      <w:r w:rsidR="00114C8B" w:rsidRPr="00033478">
        <w:rPr>
          <w:sz w:val="20"/>
          <w:szCs w:val="20"/>
        </w:rPr>
        <w:t xml:space="preserve">Name and </w:t>
      </w:r>
      <w:r w:rsidRPr="00033478">
        <w:rPr>
          <w:sz w:val="20"/>
          <w:szCs w:val="20"/>
        </w:rPr>
        <w:t>Address (if different from Property Owner’s):</w:t>
      </w:r>
    </w:p>
    <w:p w:rsidR="00433469" w:rsidRPr="00033478" w:rsidRDefault="00433469" w:rsidP="00FA2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right="-720" w:hanging="720"/>
        <w:rPr>
          <w:sz w:val="20"/>
          <w:szCs w:val="20"/>
        </w:rPr>
      </w:pPr>
      <w:r w:rsidRPr="00033478">
        <w:rPr>
          <w:sz w:val="20"/>
          <w:szCs w:val="20"/>
        </w:rPr>
        <w:t>_____</w:t>
      </w:r>
      <w:r w:rsidR="00033478">
        <w:rPr>
          <w:sz w:val="20"/>
          <w:szCs w:val="20"/>
        </w:rPr>
        <w:t>_________________</w:t>
      </w:r>
      <w:r w:rsidR="00FA2DEB">
        <w:rPr>
          <w:sz w:val="20"/>
          <w:szCs w:val="20"/>
        </w:rPr>
        <w:t>____</w:t>
      </w:r>
      <w:r w:rsidR="00033478">
        <w:rPr>
          <w:sz w:val="20"/>
          <w:szCs w:val="20"/>
        </w:rPr>
        <w:t>_</w:t>
      </w:r>
      <w:r w:rsidR="000D1858">
        <w:rPr>
          <w:sz w:val="20"/>
          <w:szCs w:val="20"/>
        </w:rPr>
        <w:t>__</w:t>
      </w:r>
      <w:r w:rsidR="00033478">
        <w:rPr>
          <w:sz w:val="20"/>
          <w:szCs w:val="20"/>
        </w:rPr>
        <w:t>_</w:t>
      </w:r>
      <w:r w:rsidR="00784EC5">
        <w:rPr>
          <w:sz w:val="20"/>
          <w:szCs w:val="20"/>
        </w:rPr>
        <w:t>___</w:t>
      </w:r>
      <w:r w:rsidR="00033478">
        <w:rPr>
          <w:sz w:val="20"/>
          <w:szCs w:val="20"/>
        </w:rPr>
        <w:t>________</w:t>
      </w:r>
      <w:r w:rsidR="00033478">
        <w:rPr>
          <w:sz w:val="20"/>
          <w:szCs w:val="20"/>
        </w:rPr>
        <w:tab/>
      </w:r>
      <w:r w:rsidR="00033478" w:rsidRPr="00033478">
        <w:rPr>
          <w:sz w:val="20"/>
          <w:szCs w:val="20"/>
        </w:rPr>
        <w:t>Telep</w:t>
      </w:r>
      <w:r w:rsidR="00033478">
        <w:rPr>
          <w:sz w:val="20"/>
          <w:szCs w:val="20"/>
        </w:rPr>
        <w:t>hone Number:____________________</w:t>
      </w:r>
      <w:r w:rsidR="00784EC5">
        <w:rPr>
          <w:sz w:val="20"/>
          <w:szCs w:val="20"/>
        </w:rPr>
        <w:t>_</w:t>
      </w:r>
      <w:r w:rsidR="00FA2DEB">
        <w:rPr>
          <w:sz w:val="20"/>
          <w:szCs w:val="20"/>
        </w:rPr>
        <w:t>____</w:t>
      </w:r>
      <w:r w:rsidR="00784EC5">
        <w:rPr>
          <w:sz w:val="20"/>
          <w:szCs w:val="20"/>
        </w:rPr>
        <w:t>__</w:t>
      </w:r>
      <w:r w:rsidR="00033478">
        <w:rPr>
          <w:sz w:val="20"/>
          <w:szCs w:val="20"/>
        </w:rPr>
        <w:t>___</w:t>
      </w:r>
    </w:p>
    <w:p w:rsidR="00433469" w:rsidRPr="00033478" w:rsidRDefault="00433469" w:rsidP="00FA2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right="-720" w:hanging="720"/>
        <w:rPr>
          <w:sz w:val="20"/>
          <w:szCs w:val="20"/>
        </w:rPr>
      </w:pPr>
      <w:r w:rsidRPr="00033478">
        <w:rPr>
          <w:sz w:val="20"/>
          <w:szCs w:val="20"/>
        </w:rPr>
        <w:t>________</w:t>
      </w:r>
      <w:r w:rsidR="00033478">
        <w:rPr>
          <w:sz w:val="20"/>
          <w:szCs w:val="20"/>
        </w:rPr>
        <w:t>______________</w:t>
      </w:r>
      <w:r w:rsidR="00784EC5">
        <w:rPr>
          <w:sz w:val="20"/>
          <w:szCs w:val="20"/>
        </w:rPr>
        <w:t>___</w:t>
      </w:r>
      <w:r w:rsidR="00033478">
        <w:rPr>
          <w:sz w:val="20"/>
          <w:szCs w:val="20"/>
        </w:rPr>
        <w:t>_</w:t>
      </w:r>
      <w:r w:rsidR="000D1858">
        <w:rPr>
          <w:sz w:val="20"/>
          <w:szCs w:val="20"/>
        </w:rPr>
        <w:t>_</w:t>
      </w:r>
      <w:r w:rsidR="00FA2DEB">
        <w:rPr>
          <w:sz w:val="20"/>
          <w:szCs w:val="20"/>
        </w:rPr>
        <w:t>____</w:t>
      </w:r>
      <w:r w:rsidR="000D1858">
        <w:rPr>
          <w:sz w:val="20"/>
          <w:szCs w:val="20"/>
        </w:rPr>
        <w:t>_</w:t>
      </w:r>
      <w:r w:rsidR="00033478">
        <w:rPr>
          <w:sz w:val="20"/>
          <w:szCs w:val="20"/>
        </w:rPr>
        <w:t>_________</w:t>
      </w:r>
      <w:r w:rsidR="00033478">
        <w:rPr>
          <w:sz w:val="20"/>
          <w:szCs w:val="20"/>
        </w:rPr>
        <w:tab/>
        <w:t>Fax Number:________________________</w:t>
      </w:r>
      <w:r w:rsidR="00FA2DEB">
        <w:rPr>
          <w:sz w:val="20"/>
          <w:szCs w:val="20"/>
        </w:rPr>
        <w:t>____</w:t>
      </w:r>
      <w:r w:rsidR="00033478">
        <w:rPr>
          <w:sz w:val="20"/>
          <w:szCs w:val="20"/>
        </w:rPr>
        <w:t>___</w:t>
      </w:r>
      <w:r w:rsidR="00784EC5">
        <w:rPr>
          <w:sz w:val="20"/>
          <w:szCs w:val="20"/>
        </w:rPr>
        <w:t>___</w:t>
      </w:r>
      <w:r w:rsidR="00033478">
        <w:rPr>
          <w:sz w:val="20"/>
          <w:szCs w:val="20"/>
        </w:rPr>
        <w:t>_</w:t>
      </w:r>
    </w:p>
    <w:p w:rsidR="00433469" w:rsidRPr="00033478" w:rsidRDefault="00433469" w:rsidP="00FA2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right="-720" w:hanging="720"/>
        <w:rPr>
          <w:sz w:val="20"/>
          <w:szCs w:val="20"/>
        </w:rPr>
      </w:pPr>
      <w:r w:rsidRPr="00033478">
        <w:rPr>
          <w:sz w:val="20"/>
          <w:szCs w:val="20"/>
        </w:rPr>
        <w:t>________</w:t>
      </w:r>
      <w:r w:rsidR="00033478">
        <w:rPr>
          <w:sz w:val="20"/>
          <w:szCs w:val="20"/>
        </w:rPr>
        <w:t>_________________</w:t>
      </w:r>
      <w:r w:rsidR="00784EC5">
        <w:rPr>
          <w:sz w:val="20"/>
          <w:szCs w:val="20"/>
        </w:rPr>
        <w:t>___</w:t>
      </w:r>
      <w:r w:rsidR="00FA2DEB">
        <w:rPr>
          <w:sz w:val="20"/>
          <w:szCs w:val="20"/>
        </w:rPr>
        <w:t>____</w:t>
      </w:r>
      <w:r w:rsidR="000D1858">
        <w:rPr>
          <w:sz w:val="20"/>
          <w:szCs w:val="20"/>
        </w:rPr>
        <w:t>__</w:t>
      </w:r>
      <w:r w:rsidR="00033478">
        <w:rPr>
          <w:sz w:val="20"/>
          <w:szCs w:val="20"/>
        </w:rPr>
        <w:t>_______</w:t>
      </w:r>
      <w:r w:rsidR="00033478">
        <w:rPr>
          <w:sz w:val="20"/>
          <w:szCs w:val="20"/>
        </w:rPr>
        <w:tab/>
        <w:t>Email:_________________</w:t>
      </w:r>
      <w:r w:rsidR="00784EC5">
        <w:rPr>
          <w:sz w:val="20"/>
          <w:szCs w:val="20"/>
        </w:rPr>
        <w:t>___</w:t>
      </w:r>
      <w:r w:rsidR="00033478">
        <w:rPr>
          <w:sz w:val="20"/>
          <w:szCs w:val="20"/>
        </w:rPr>
        <w:t>_________</w:t>
      </w:r>
      <w:r w:rsidR="00FA2DEB">
        <w:rPr>
          <w:sz w:val="20"/>
          <w:szCs w:val="20"/>
        </w:rPr>
        <w:t>____</w:t>
      </w:r>
      <w:r w:rsidR="00033478">
        <w:rPr>
          <w:sz w:val="20"/>
          <w:szCs w:val="20"/>
        </w:rPr>
        <w:t>_______</w:t>
      </w:r>
    </w:p>
    <w:p w:rsidR="00433469" w:rsidRDefault="00CF7EB1" w:rsidP="0078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hanging="720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CF7EB1" w:rsidRPr="00033478" w:rsidRDefault="00CF7EB1" w:rsidP="0078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hanging="720"/>
        <w:rPr>
          <w:sz w:val="20"/>
          <w:szCs w:val="20"/>
        </w:rPr>
      </w:pPr>
    </w:p>
    <w:p w:rsidR="000E7555" w:rsidRPr="00033478" w:rsidRDefault="00114C8B" w:rsidP="00FA2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right="-720" w:hanging="720"/>
        <w:rPr>
          <w:sz w:val="20"/>
          <w:szCs w:val="20"/>
        </w:rPr>
      </w:pPr>
      <w:r w:rsidRPr="00033478">
        <w:rPr>
          <w:sz w:val="20"/>
          <w:szCs w:val="20"/>
        </w:rPr>
        <w:t>Name and Address of Property:</w:t>
      </w:r>
      <w:r w:rsidR="00784EC5">
        <w:rPr>
          <w:sz w:val="20"/>
          <w:szCs w:val="20"/>
        </w:rPr>
        <w:tab/>
        <w:t>Account Number(s):</w:t>
      </w:r>
    </w:p>
    <w:p w:rsidR="00433469" w:rsidRPr="00033478" w:rsidRDefault="00433469" w:rsidP="00FA2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right="-720" w:hanging="720"/>
        <w:rPr>
          <w:sz w:val="20"/>
          <w:szCs w:val="20"/>
        </w:rPr>
      </w:pPr>
      <w:r w:rsidRPr="00033478">
        <w:rPr>
          <w:sz w:val="20"/>
          <w:szCs w:val="20"/>
        </w:rPr>
        <w:t>____________________________</w:t>
      </w:r>
      <w:r w:rsidR="000D1858">
        <w:rPr>
          <w:sz w:val="20"/>
          <w:szCs w:val="20"/>
        </w:rPr>
        <w:t>__</w:t>
      </w:r>
      <w:r w:rsidRPr="00033478">
        <w:rPr>
          <w:sz w:val="20"/>
          <w:szCs w:val="20"/>
        </w:rPr>
        <w:t>__</w:t>
      </w:r>
      <w:r w:rsidR="00FA2DEB">
        <w:rPr>
          <w:sz w:val="20"/>
          <w:szCs w:val="20"/>
        </w:rPr>
        <w:t>____</w:t>
      </w:r>
      <w:r w:rsidRPr="00033478">
        <w:rPr>
          <w:sz w:val="20"/>
          <w:szCs w:val="20"/>
        </w:rPr>
        <w:t>_____</w:t>
      </w:r>
      <w:r w:rsidR="00784EC5">
        <w:rPr>
          <w:sz w:val="20"/>
          <w:szCs w:val="20"/>
        </w:rPr>
        <w:tab/>
      </w:r>
      <w:r w:rsidR="00784EC5" w:rsidRPr="00033478">
        <w:rPr>
          <w:sz w:val="20"/>
          <w:szCs w:val="20"/>
        </w:rPr>
        <w:t>_________________</w:t>
      </w:r>
      <w:r w:rsidR="00FA2DEB">
        <w:rPr>
          <w:sz w:val="20"/>
          <w:szCs w:val="20"/>
        </w:rPr>
        <w:t>____</w:t>
      </w:r>
      <w:r w:rsidR="00784EC5" w:rsidRPr="00033478">
        <w:rPr>
          <w:sz w:val="20"/>
          <w:szCs w:val="20"/>
        </w:rPr>
        <w:t>__________________</w:t>
      </w:r>
    </w:p>
    <w:p w:rsidR="00784EC5" w:rsidRDefault="00433469" w:rsidP="00FA2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right="-720" w:hanging="720"/>
        <w:rPr>
          <w:sz w:val="20"/>
          <w:szCs w:val="20"/>
        </w:rPr>
      </w:pPr>
      <w:r w:rsidRPr="00033478">
        <w:rPr>
          <w:sz w:val="20"/>
          <w:szCs w:val="20"/>
        </w:rPr>
        <w:t>_______________________________</w:t>
      </w:r>
      <w:r w:rsidR="000D1858">
        <w:rPr>
          <w:sz w:val="20"/>
          <w:szCs w:val="20"/>
        </w:rPr>
        <w:t>_</w:t>
      </w:r>
      <w:r w:rsidR="00FA2DEB">
        <w:rPr>
          <w:sz w:val="20"/>
          <w:szCs w:val="20"/>
        </w:rPr>
        <w:t>____</w:t>
      </w:r>
      <w:r w:rsidR="000D1858">
        <w:rPr>
          <w:sz w:val="20"/>
          <w:szCs w:val="20"/>
        </w:rPr>
        <w:t>_</w:t>
      </w:r>
      <w:r w:rsidRPr="00033478">
        <w:rPr>
          <w:sz w:val="20"/>
          <w:szCs w:val="20"/>
        </w:rPr>
        <w:t>____</w:t>
      </w:r>
      <w:r w:rsidR="000D1858">
        <w:rPr>
          <w:sz w:val="20"/>
          <w:szCs w:val="20"/>
        </w:rPr>
        <w:tab/>
      </w:r>
      <w:r w:rsidR="000D1858" w:rsidRPr="00033478">
        <w:rPr>
          <w:sz w:val="20"/>
          <w:szCs w:val="20"/>
        </w:rPr>
        <w:t>___________</w:t>
      </w:r>
      <w:r w:rsidR="00FA2DEB">
        <w:rPr>
          <w:sz w:val="20"/>
          <w:szCs w:val="20"/>
        </w:rPr>
        <w:t>____</w:t>
      </w:r>
      <w:r w:rsidR="000D1858" w:rsidRPr="00033478">
        <w:rPr>
          <w:sz w:val="20"/>
          <w:szCs w:val="20"/>
        </w:rPr>
        <w:t>________________________</w:t>
      </w:r>
    </w:p>
    <w:p w:rsidR="00784EC5" w:rsidRDefault="00784EC5" w:rsidP="00FA2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right="-720" w:hanging="720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 w:rsidR="000D1858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="00FA2DEB">
        <w:rPr>
          <w:sz w:val="20"/>
          <w:szCs w:val="20"/>
        </w:rPr>
        <w:t>____</w:t>
      </w:r>
      <w:r>
        <w:rPr>
          <w:sz w:val="20"/>
          <w:szCs w:val="20"/>
        </w:rPr>
        <w:t>__</w:t>
      </w:r>
      <w:r w:rsidR="000D1858">
        <w:rPr>
          <w:sz w:val="20"/>
          <w:szCs w:val="20"/>
        </w:rPr>
        <w:tab/>
      </w:r>
      <w:r w:rsidR="000D1858" w:rsidRPr="00033478">
        <w:rPr>
          <w:sz w:val="20"/>
          <w:szCs w:val="20"/>
        </w:rPr>
        <w:t>__________________________</w:t>
      </w:r>
      <w:r w:rsidR="00FA2DEB">
        <w:rPr>
          <w:sz w:val="20"/>
          <w:szCs w:val="20"/>
        </w:rPr>
        <w:t>____</w:t>
      </w:r>
      <w:r w:rsidR="000D1858" w:rsidRPr="00033478">
        <w:rPr>
          <w:sz w:val="20"/>
          <w:szCs w:val="20"/>
        </w:rPr>
        <w:t>_________</w:t>
      </w:r>
    </w:p>
    <w:p w:rsidR="00041212" w:rsidRDefault="00041212" w:rsidP="00FA2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right="-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33469" w:rsidRDefault="00433469" w:rsidP="00784EC5">
      <w:pPr>
        <w:ind w:right="-720" w:hanging="720"/>
        <w:rPr>
          <w:sz w:val="20"/>
          <w:szCs w:val="20"/>
        </w:rPr>
      </w:pPr>
    </w:p>
    <w:p w:rsidR="00494F7F" w:rsidRDefault="00494F7F" w:rsidP="008C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hanging="720"/>
        <w:rPr>
          <w:b/>
        </w:rPr>
      </w:pPr>
    </w:p>
    <w:p w:rsidR="008C3C89" w:rsidRPr="005620EF" w:rsidRDefault="008C3C89" w:rsidP="008C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hanging="720"/>
        <w:rPr>
          <w:b/>
        </w:rPr>
      </w:pPr>
      <w:r w:rsidRPr="005620EF">
        <w:rPr>
          <w:b/>
        </w:rPr>
        <w:t>Property Information</w:t>
      </w:r>
    </w:p>
    <w:p w:rsidR="008C3C89" w:rsidRDefault="008C3C89" w:rsidP="008C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right="-720" w:hanging="720"/>
        <w:rPr>
          <w:sz w:val="20"/>
          <w:szCs w:val="20"/>
        </w:rPr>
      </w:pPr>
      <w:r>
        <w:rPr>
          <w:sz w:val="20"/>
          <w:szCs w:val="20"/>
        </w:rPr>
        <w:t>Number of Units</w:t>
      </w:r>
      <w:r w:rsidR="00512A32">
        <w:rPr>
          <w:sz w:val="20"/>
          <w:szCs w:val="20"/>
        </w:rPr>
        <w:t>:</w:t>
      </w: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  <w:t>Number of Toilets being replaced:__________________</w:t>
      </w:r>
    </w:p>
    <w:p w:rsidR="000D7BCD" w:rsidRDefault="008C3C89" w:rsidP="000D7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right="-720" w:hanging="720"/>
        <w:rPr>
          <w:sz w:val="20"/>
          <w:szCs w:val="20"/>
        </w:rPr>
      </w:pPr>
      <w:r>
        <w:rPr>
          <w:sz w:val="20"/>
          <w:szCs w:val="20"/>
        </w:rPr>
        <w:t>Date Property Was Built:____________________</w:t>
      </w:r>
      <w:r>
        <w:rPr>
          <w:sz w:val="20"/>
          <w:szCs w:val="20"/>
        </w:rPr>
        <w:tab/>
      </w:r>
      <w:r w:rsidR="000D7BCD">
        <w:rPr>
          <w:sz w:val="20"/>
          <w:szCs w:val="20"/>
        </w:rPr>
        <w:t>Brand/Make of WaterSense-certified toilets chosen:</w:t>
      </w:r>
    </w:p>
    <w:p w:rsidR="008C3C89" w:rsidRDefault="008C3C89" w:rsidP="008C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right="-720" w:hanging="720"/>
        <w:rPr>
          <w:sz w:val="20"/>
          <w:szCs w:val="20"/>
        </w:rPr>
      </w:pPr>
      <w:r>
        <w:rPr>
          <w:sz w:val="20"/>
          <w:szCs w:val="20"/>
        </w:rPr>
        <w:t>(must be 1993 or before)</w:t>
      </w:r>
      <w:r>
        <w:rPr>
          <w:sz w:val="20"/>
          <w:szCs w:val="20"/>
        </w:rPr>
        <w:tab/>
      </w:r>
      <w:r w:rsidR="000D7BCD">
        <w:rPr>
          <w:sz w:val="20"/>
          <w:szCs w:val="20"/>
        </w:rPr>
        <w:t>(must be 1.28 gallons per flush or less)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C3C89" w:rsidRDefault="008C3C89" w:rsidP="008C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right="-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</w:t>
      </w:r>
    </w:p>
    <w:p w:rsidR="008C3C89" w:rsidRDefault="008C3C89" w:rsidP="008C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right="-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</w:t>
      </w:r>
    </w:p>
    <w:p w:rsidR="008C3C89" w:rsidRDefault="008C3C89" w:rsidP="008C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right="-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C3C89" w:rsidRDefault="000D7BCD" w:rsidP="008C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right="-720" w:hanging="720"/>
        <w:rPr>
          <w:sz w:val="20"/>
          <w:szCs w:val="20"/>
        </w:rPr>
      </w:pPr>
      <w:r>
        <w:rPr>
          <w:sz w:val="20"/>
          <w:szCs w:val="20"/>
        </w:rPr>
        <w:t>R</w:t>
      </w:r>
      <w:r w:rsidR="008C3C89">
        <w:rPr>
          <w:sz w:val="20"/>
          <w:szCs w:val="20"/>
        </w:rPr>
        <w:t>ecycling Facility to be used:______________________</w:t>
      </w:r>
    </w:p>
    <w:p w:rsidR="008C3C89" w:rsidRDefault="008C3C89" w:rsidP="008C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right="-720" w:hanging="720"/>
        <w:rPr>
          <w:sz w:val="20"/>
          <w:szCs w:val="20"/>
        </w:rPr>
      </w:pPr>
      <w:r>
        <w:rPr>
          <w:sz w:val="20"/>
          <w:szCs w:val="20"/>
        </w:rPr>
        <w:t>(see list of recyclers)</w:t>
      </w:r>
    </w:p>
    <w:p w:rsidR="008C3C89" w:rsidRDefault="008C3C89" w:rsidP="008C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left="-720" w:right="-720"/>
        <w:rPr>
          <w:sz w:val="20"/>
          <w:szCs w:val="20"/>
        </w:rPr>
      </w:pPr>
    </w:p>
    <w:p w:rsidR="008C3C89" w:rsidRDefault="008C3C89" w:rsidP="008C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left="-720" w:right="-720"/>
        <w:rPr>
          <w:b/>
          <w:sz w:val="20"/>
          <w:szCs w:val="20"/>
        </w:rPr>
      </w:pPr>
      <w:r w:rsidRPr="00CE656D">
        <w:rPr>
          <w:b/>
          <w:sz w:val="20"/>
          <w:szCs w:val="20"/>
        </w:rPr>
        <w:t xml:space="preserve">Note: to qualify for the rebate, you </w:t>
      </w:r>
      <w:bookmarkStart w:id="0" w:name="_GoBack"/>
      <w:bookmarkEnd w:id="0"/>
      <w:r w:rsidRPr="00CE656D">
        <w:rPr>
          <w:b/>
          <w:sz w:val="20"/>
          <w:szCs w:val="20"/>
        </w:rPr>
        <w:t xml:space="preserve">must provide </w:t>
      </w:r>
      <w:r w:rsidR="000D7BCD">
        <w:rPr>
          <w:b/>
          <w:sz w:val="20"/>
          <w:szCs w:val="20"/>
        </w:rPr>
        <w:t>documentation verifying</w:t>
      </w:r>
      <w:r w:rsidRPr="00CE656D">
        <w:rPr>
          <w:b/>
          <w:sz w:val="20"/>
          <w:szCs w:val="20"/>
        </w:rPr>
        <w:t xml:space="preserve"> that you have</w:t>
      </w:r>
      <w:r>
        <w:rPr>
          <w:b/>
          <w:sz w:val="20"/>
          <w:szCs w:val="20"/>
        </w:rPr>
        <w:t xml:space="preserve"> </w:t>
      </w:r>
      <w:r w:rsidRPr="000D7BCD">
        <w:rPr>
          <w:b/>
          <w:sz w:val="20"/>
          <w:szCs w:val="20"/>
          <w:u w:val="single"/>
        </w:rPr>
        <w:t>recycled</w:t>
      </w:r>
      <w:r w:rsidRPr="00CE656D">
        <w:rPr>
          <w:b/>
          <w:sz w:val="20"/>
          <w:szCs w:val="20"/>
        </w:rPr>
        <w:t xml:space="preserve"> the old toilets</w:t>
      </w:r>
      <w:r>
        <w:rPr>
          <w:b/>
          <w:sz w:val="20"/>
          <w:szCs w:val="20"/>
        </w:rPr>
        <w:t>.</w:t>
      </w:r>
      <w:r w:rsidR="000D7BCD">
        <w:rPr>
          <w:b/>
          <w:sz w:val="20"/>
          <w:szCs w:val="20"/>
        </w:rPr>
        <w:t xml:space="preserve"> This documentation must come directly from a facility that recycles porcelain. </w:t>
      </w:r>
    </w:p>
    <w:p w:rsidR="00494F7F" w:rsidRPr="00CE656D" w:rsidRDefault="00494F7F" w:rsidP="008C3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left="-720" w:right="-720"/>
        <w:rPr>
          <w:b/>
          <w:sz w:val="20"/>
          <w:szCs w:val="20"/>
        </w:rPr>
      </w:pPr>
    </w:p>
    <w:p w:rsidR="008C3C89" w:rsidRDefault="008C3C89" w:rsidP="00784EC5">
      <w:pPr>
        <w:ind w:right="-720" w:hanging="720"/>
        <w:rPr>
          <w:sz w:val="20"/>
          <w:szCs w:val="20"/>
        </w:rPr>
      </w:pPr>
    </w:p>
    <w:p w:rsidR="00494F7F" w:rsidRDefault="00494F7F" w:rsidP="006B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hanging="720"/>
        <w:rPr>
          <w:b/>
        </w:rPr>
      </w:pPr>
    </w:p>
    <w:p w:rsidR="00512A32" w:rsidRPr="00BA0639" w:rsidRDefault="00512A32" w:rsidP="006B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hanging="720"/>
        <w:rPr>
          <w:b/>
        </w:rPr>
      </w:pPr>
      <w:r w:rsidRPr="00BA0639">
        <w:rPr>
          <w:b/>
        </w:rPr>
        <w:t>Mul</w:t>
      </w:r>
      <w:r w:rsidR="00CF7EB1">
        <w:rPr>
          <w:b/>
        </w:rPr>
        <w:t>ti</w:t>
      </w:r>
      <w:r w:rsidRPr="00BA0639">
        <w:rPr>
          <w:b/>
        </w:rPr>
        <w:t>family Toilet Rebate Policy:</w:t>
      </w:r>
    </w:p>
    <w:p w:rsidR="00512A32" w:rsidRDefault="00512A32" w:rsidP="006B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sz w:val="20"/>
          <w:szCs w:val="20"/>
        </w:rPr>
      </w:pPr>
      <w:r>
        <w:rPr>
          <w:sz w:val="20"/>
          <w:szCs w:val="20"/>
        </w:rPr>
        <w:t xml:space="preserve">By submittal hereof, customer acknowledges that the rebate is a one-time rebate </w:t>
      </w:r>
      <w:r w:rsidR="003F282E">
        <w:rPr>
          <w:sz w:val="20"/>
          <w:szCs w:val="20"/>
        </w:rPr>
        <w:t xml:space="preserve">of $100 </w:t>
      </w:r>
      <w:r>
        <w:rPr>
          <w:sz w:val="20"/>
          <w:szCs w:val="20"/>
        </w:rPr>
        <w:t>per qualifying toilet purchased after September 1, 2010</w:t>
      </w:r>
      <w:r w:rsidR="001F79B7">
        <w:rPr>
          <w:sz w:val="20"/>
          <w:szCs w:val="20"/>
        </w:rPr>
        <w:t xml:space="preserve">, and installed in a multifamily property in the City of </w:t>
      </w:r>
      <w:smartTag w:uri="urn:schemas-microsoft-com:office:smarttags" w:element="place">
        <w:smartTag w:uri="urn:schemas-microsoft-com:office:smarttags" w:element="City">
          <w:r w:rsidR="001F79B7">
            <w:rPr>
              <w:sz w:val="20"/>
              <w:szCs w:val="20"/>
            </w:rPr>
            <w:t>Atlanta</w:t>
          </w:r>
        </w:smartTag>
      </w:smartTag>
      <w:r>
        <w:rPr>
          <w:sz w:val="20"/>
          <w:szCs w:val="20"/>
        </w:rPr>
        <w:t xml:space="preserve">. </w:t>
      </w:r>
      <w:r w:rsidR="003F282E">
        <w:rPr>
          <w:sz w:val="20"/>
          <w:szCs w:val="20"/>
        </w:rPr>
        <w:t xml:space="preserve">The 1.28-gallon-per-flush or less, certified </w:t>
      </w:r>
      <w:r w:rsidR="00B31BBE">
        <w:rPr>
          <w:sz w:val="20"/>
          <w:szCs w:val="20"/>
        </w:rPr>
        <w:t xml:space="preserve">EPA </w:t>
      </w:r>
      <w:r w:rsidR="003F282E">
        <w:rPr>
          <w:sz w:val="20"/>
          <w:szCs w:val="20"/>
        </w:rPr>
        <w:t>WaterSense toilet(s) replace existing toilet</w:t>
      </w:r>
      <w:r w:rsidR="00243A9E">
        <w:rPr>
          <w:sz w:val="20"/>
          <w:szCs w:val="20"/>
        </w:rPr>
        <w:t>(</w:t>
      </w:r>
      <w:r w:rsidR="003F282E">
        <w:rPr>
          <w:sz w:val="20"/>
          <w:szCs w:val="20"/>
        </w:rPr>
        <w:t>s</w:t>
      </w:r>
      <w:r w:rsidR="00243A9E">
        <w:rPr>
          <w:sz w:val="20"/>
          <w:szCs w:val="20"/>
        </w:rPr>
        <w:t>)</w:t>
      </w:r>
      <w:r w:rsidR="003F282E">
        <w:rPr>
          <w:sz w:val="20"/>
          <w:szCs w:val="20"/>
        </w:rPr>
        <w:t xml:space="preserve"> that use more than 1.6 gallons per flush. </w:t>
      </w:r>
      <w:r w:rsidR="00243A9E">
        <w:rPr>
          <w:sz w:val="20"/>
          <w:szCs w:val="20"/>
        </w:rPr>
        <w:t xml:space="preserve">Customer also must attach documentation indicating that the original toilets have been recycled, as well as receipts detailing purchase of qualifying </w:t>
      </w:r>
      <w:r w:rsidR="00B31BBE">
        <w:rPr>
          <w:sz w:val="20"/>
          <w:szCs w:val="20"/>
        </w:rPr>
        <w:t xml:space="preserve">EPA </w:t>
      </w:r>
      <w:r w:rsidR="00243A9E">
        <w:rPr>
          <w:sz w:val="20"/>
          <w:szCs w:val="20"/>
        </w:rPr>
        <w:t xml:space="preserve">WaterSense toilets. Customer must agree to pre- and post-installation inspections by a DWM employee to verify that </w:t>
      </w:r>
      <w:r w:rsidR="00B31BBE">
        <w:rPr>
          <w:sz w:val="20"/>
          <w:szCs w:val="20"/>
        </w:rPr>
        <w:t>all of the above has been done.</w:t>
      </w:r>
    </w:p>
    <w:p w:rsidR="00F62D5F" w:rsidRDefault="00F62D5F" w:rsidP="006B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sz w:val="20"/>
          <w:szCs w:val="20"/>
        </w:rPr>
      </w:pPr>
    </w:p>
    <w:p w:rsidR="00F62D5F" w:rsidRPr="00230F31" w:rsidRDefault="00F62D5F" w:rsidP="006B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b/>
          <w:sz w:val="20"/>
          <w:szCs w:val="20"/>
        </w:rPr>
      </w:pPr>
      <w:r w:rsidRPr="00230F31">
        <w:rPr>
          <w:b/>
          <w:sz w:val="20"/>
          <w:szCs w:val="20"/>
        </w:rPr>
        <w:t>Rebate funds are guaranteed for six (6) months from the date of the pre-installation inspection.</w:t>
      </w:r>
    </w:p>
    <w:p w:rsidR="00F62D5F" w:rsidRDefault="00F62D5F" w:rsidP="006B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rPr>
          <w:sz w:val="20"/>
          <w:szCs w:val="20"/>
        </w:rPr>
      </w:pPr>
    </w:p>
    <w:p w:rsidR="008C3C89" w:rsidRDefault="00243A9E" w:rsidP="006B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hanging="720"/>
        <w:rPr>
          <w:sz w:val="20"/>
          <w:szCs w:val="20"/>
        </w:rPr>
      </w:pPr>
      <w:r>
        <w:rPr>
          <w:sz w:val="20"/>
          <w:szCs w:val="20"/>
        </w:rPr>
        <w:lastRenderedPageBreak/>
        <w:t>I have read and understand the toilet program as stated above and agree to all the terms listed.</w:t>
      </w:r>
    </w:p>
    <w:p w:rsidR="000930F1" w:rsidRDefault="000930F1" w:rsidP="006B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 w:hanging="720"/>
        <w:rPr>
          <w:sz w:val="20"/>
          <w:szCs w:val="20"/>
        </w:rPr>
      </w:pPr>
    </w:p>
    <w:p w:rsidR="00243A9E" w:rsidRDefault="00243A9E" w:rsidP="006B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right="-720" w:hanging="720"/>
        <w:rPr>
          <w:sz w:val="20"/>
          <w:szCs w:val="20"/>
        </w:rPr>
      </w:pPr>
      <w:r>
        <w:rPr>
          <w:sz w:val="20"/>
          <w:szCs w:val="20"/>
        </w:rPr>
        <w:t>Applicant Signature:___________________________________</w:t>
      </w:r>
      <w:r>
        <w:rPr>
          <w:sz w:val="20"/>
          <w:szCs w:val="20"/>
        </w:rPr>
        <w:tab/>
        <w:t>Date:________________________________________</w:t>
      </w:r>
    </w:p>
    <w:p w:rsidR="006B6B7A" w:rsidRDefault="006B6B7A" w:rsidP="006B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right="-720" w:hanging="720"/>
        <w:rPr>
          <w:sz w:val="20"/>
          <w:szCs w:val="20"/>
        </w:rPr>
      </w:pPr>
    </w:p>
    <w:p w:rsidR="00BA0639" w:rsidRDefault="00BA0639" w:rsidP="00243A9E">
      <w:pPr>
        <w:tabs>
          <w:tab w:val="left" w:pos="4680"/>
        </w:tabs>
        <w:ind w:right="-720" w:hanging="720"/>
        <w:rPr>
          <w:sz w:val="20"/>
          <w:szCs w:val="20"/>
        </w:rPr>
      </w:pPr>
    </w:p>
    <w:p w:rsidR="00494F7F" w:rsidRDefault="00494F7F" w:rsidP="00243A9E">
      <w:pPr>
        <w:tabs>
          <w:tab w:val="left" w:pos="4680"/>
        </w:tabs>
        <w:ind w:right="-720" w:hanging="720"/>
        <w:rPr>
          <w:sz w:val="20"/>
          <w:szCs w:val="20"/>
        </w:rPr>
      </w:pPr>
    </w:p>
    <w:p w:rsidR="00494F7F" w:rsidRDefault="00494F7F" w:rsidP="00CF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right="-720" w:hanging="720"/>
        <w:rPr>
          <w:b/>
        </w:rPr>
      </w:pPr>
    </w:p>
    <w:p w:rsidR="00BA0639" w:rsidRPr="00BA0639" w:rsidRDefault="00BA0639" w:rsidP="00CF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right="-720" w:hanging="720"/>
        <w:rPr>
          <w:b/>
        </w:rPr>
      </w:pPr>
      <w:r w:rsidRPr="00BA0639">
        <w:rPr>
          <w:b/>
        </w:rPr>
        <w:t>Application Instructions:</w:t>
      </w:r>
    </w:p>
    <w:p w:rsidR="00BA0639" w:rsidRDefault="00A00306" w:rsidP="00CF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right="-720" w:hanging="720"/>
        <w:rPr>
          <w:sz w:val="20"/>
          <w:szCs w:val="20"/>
        </w:rPr>
      </w:pPr>
      <w:r>
        <w:rPr>
          <w:sz w:val="20"/>
          <w:szCs w:val="20"/>
        </w:rPr>
        <w:t xml:space="preserve">Mail/email </w:t>
      </w:r>
      <w:r w:rsidR="00BA0639">
        <w:rPr>
          <w:sz w:val="20"/>
          <w:szCs w:val="20"/>
        </w:rPr>
        <w:t>the following documents:</w:t>
      </w:r>
      <w:r w:rsidR="00BA0639">
        <w:rPr>
          <w:sz w:val="20"/>
          <w:szCs w:val="20"/>
        </w:rPr>
        <w:tab/>
        <w:t>Department of Watershed Management</w:t>
      </w:r>
    </w:p>
    <w:p w:rsidR="00BA0639" w:rsidRDefault="00BA0639" w:rsidP="00CF7E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right="-720"/>
        <w:rPr>
          <w:sz w:val="20"/>
          <w:szCs w:val="20"/>
        </w:rPr>
      </w:pPr>
      <w:r>
        <w:rPr>
          <w:sz w:val="20"/>
          <w:szCs w:val="20"/>
        </w:rPr>
        <w:t>Completed application</w:t>
      </w:r>
      <w:r>
        <w:rPr>
          <w:sz w:val="20"/>
          <w:szCs w:val="20"/>
        </w:rPr>
        <w:tab/>
      </w:r>
      <w:r w:rsidR="00D17F59">
        <w:rPr>
          <w:sz w:val="20"/>
          <w:szCs w:val="20"/>
        </w:rPr>
        <w:t>Division of Water Conservation</w:t>
      </w:r>
    </w:p>
    <w:p w:rsidR="00BA0639" w:rsidRDefault="00BA0639" w:rsidP="00CF7E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right="-720"/>
        <w:rPr>
          <w:sz w:val="20"/>
          <w:szCs w:val="20"/>
        </w:rPr>
      </w:pPr>
      <w:r>
        <w:rPr>
          <w:sz w:val="20"/>
          <w:szCs w:val="20"/>
        </w:rPr>
        <w:t>Copy of property’s most recent water bill(s)</w:t>
      </w:r>
      <w:r>
        <w:rPr>
          <w:sz w:val="20"/>
          <w:szCs w:val="20"/>
        </w:rPr>
        <w:tab/>
        <w:t>Attention: Jennifer Carlile</w:t>
      </w:r>
    </w:p>
    <w:p w:rsidR="00BA0639" w:rsidRDefault="00A00306" w:rsidP="00CF7E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right="-720"/>
        <w:rPr>
          <w:sz w:val="20"/>
          <w:szCs w:val="20"/>
        </w:rPr>
      </w:pPr>
      <w:r>
        <w:rPr>
          <w:sz w:val="20"/>
          <w:szCs w:val="20"/>
        </w:rPr>
        <w:t>R</w:t>
      </w:r>
      <w:r w:rsidR="00BA0639">
        <w:rPr>
          <w:sz w:val="20"/>
          <w:szCs w:val="20"/>
        </w:rPr>
        <w:t>eceipt for new toilets purchased</w:t>
      </w:r>
      <w:r w:rsidR="00BA0639">
        <w:rPr>
          <w:sz w:val="20"/>
          <w:szCs w:val="20"/>
        </w:rPr>
        <w:tab/>
      </w:r>
      <w:r w:rsidR="00D578FE">
        <w:rPr>
          <w:sz w:val="20"/>
          <w:szCs w:val="20"/>
        </w:rPr>
        <w:t xml:space="preserve">72 Marietta Street, </w:t>
      </w:r>
      <w:r w:rsidR="00535817">
        <w:rPr>
          <w:sz w:val="20"/>
          <w:szCs w:val="20"/>
        </w:rPr>
        <w:t>6</w:t>
      </w:r>
      <w:r w:rsidR="00535817" w:rsidRPr="00535817">
        <w:rPr>
          <w:sz w:val="20"/>
          <w:szCs w:val="20"/>
          <w:vertAlign w:val="superscript"/>
        </w:rPr>
        <w:t>th</w:t>
      </w:r>
      <w:r w:rsidR="00535817">
        <w:rPr>
          <w:sz w:val="20"/>
          <w:szCs w:val="20"/>
        </w:rPr>
        <w:t xml:space="preserve"> </w:t>
      </w:r>
      <w:r w:rsidR="00D578FE">
        <w:rPr>
          <w:sz w:val="20"/>
          <w:szCs w:val="20"/>
        </w:rPr>
        <w:t>Floor</w:t>
      </w:r>
    </w:p>
    <w:p w:rsidR="00BA0639" w:rsidRDefault="00BA0639" w:rsidP="00CF7E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right="-720"/>
        <w:rPr>
          <w:sz w:val="20"/>
          <w:szCs w:val="20"/>
        </w:rPr>
      </w:pPr>
      <w:r>
        <w:rPr>
          <w:sz w:val="20"/>
          <w:szCs w:val="20"/>
        </w:rPr>
        <w:t>Documentation from</w:t>
      </w:r>
      <w:r w:rsidR="00A00306">
        <w:rPr>
          <w:sz w:val="20"/>
          <w:szCs w:val="20"/>
        </w:rPr>
        <w:t xml:space="preserve">  end-use porcelain recycler</w:t>
      </w:r>
      <w:r>
        <w:rPr>
          <w:sz w:val="20"/>
          <w:szCs w:val="20"/>
        </w:rPr>
        <w:tab/>
        <w:t>Atlanta, GA 30303</w:t>
      </w:r>
    </w:p>
    <w:p w:rsidR="00E10745" w:rsidRDefault="00E10745" w:rsidP="00E10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left="-720" w:right="-720"/>
        <w:rPr>
          <w:sz w:val="20"/>
          <w:szCs w:val="20"/>
        </w:rPr>
      </w:pPr>
      <w:r>
        <w:rPr>
          <w:sz w:val="20"/>
          <w:szCs w:val="20"/>
        </w:rPr>
        <w:tab/>
        <w:t>jcarlile@atlantaga.gov</w:t>
      </w:r>
    </w:p>
    <w:p w:rsidR="00BA0639" w:rsidRDefault="00BA0639" w:rsidP="00CF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left="-720" w:right="-720"/>
        <w:rPr>
          <w:sz w:val="20"/>
          <w:szCs w:val="20"/>
        </w:rPr>
      </w:pPr>
    </w:p>
    <w:p w:rsidR="00BA0639" w:rsidRDefault="00BA0639" w:rsidP="00BA0639">
      <w:pPr>
        <w:tabs>
          <w:tab w:val="left" w:pos="4680"/>
        </w:tabs>
        <w:ind w:left="-720" w:right="-720"/>
        <w:rPr>
          <w:sz w:val="20"/>
          <w:szCs w:val="20"/>
        </w:rPr>
      </w:pPr>
    </w:p>
    <w:p w:rsidR="00494F7F" w:rsidRDefault="00494F7F" w:rsidP="00BA0639">
      <w:pPr>
        <w:tabs>
          <w:tab w:val="left" w:pos="4680"/>
        </w:tabs>
        <w:ind w:left="-720" w:right="-720"/>
        <w:rPr>
          <w:sz w:val="20"/>
          <w:szCs w:val="20"/>
        </w:rPr>
      </w:pPr>
    </w:p>
    <w:sectPr w:rsidR="00494F7F" w:rsidSect="00494F7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B17AA"/>
    <w:multiLevelType w:val="hybridMultilevel"/>
    <w:tmpl w:val="A23C4444"/>
    <w:lvl w:ilvl="0" w:tplc="22A44B3C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95B1A"/>
    <w:rsid w:val="00033478"/>
    <w:rsid w:val="0003504D"/>
    <w:rsid w:val="00041212"/>
    <w:rsid w:val="000930F1"/>
    <w:rsid w:val="000B7AD5"/>
    <w:rsid w:val="000D1858"/>
    <w:rsid w:val="000D7BCD"/>
    <w:rsid w:val="000E7555"/>
    <w:rsid w:val="0011183A"/>
    <w:rsid w:val="00114C8B"/>
    <w:rsid w:val="00130934"/>
    <w:rsid w:val="00144048"/>
    <w:rsid w:val="00187DC7"/>
    <w:rsid w:val="001F79B7"/>
    <w:rsid w:val="00230F31"/>
    <w:rsid w:val="00243A9E"/>
    <w:rsid w:val="00280FD6"/>
    <w:rsid w:val="002F6607"/>
    <w:rsid w:val="003F282E"/>
    <w:rsid w:val="00433469"/>
    <w:rsid w:val="00494F7F"/>
    <w:rsid w:val="00512A32"/>
    <w:rsid w:val="00535817"/>
    <w:rsid w:val="005620EF"/>
    <w:rsid w:val="00595B1A"/>
    <w:rsid w:val="005F7BA0"/>
    <w:rsid w:val="006761EF"/>
    <w:rsid w:val="006B6B7A"/>
    <w:rsid w:val="006D5045"/>
    <w:rsid w:val="00750BCF"/>
    <w:rsid w:val="00784EC5"/>
    <w:rsid w:val="0081562D"/>
    <w:rsid w:val="008C3C89"/>
    <w:rsid w:val="008F6A52"/>
    <w:rsid w:val="00922FB0"/>
    <w:rsid w:val="0095419C"/>
    <w:rsid w:val="00974CD4"/>
    <w:rsid w:val="00990439"/>
    <w:rsid w:val="00A00306"/>
    <w:rsid w:val="00A21A25"/>
    <w:rsid w:val="00B03B44"/>
    <w:rsid w:val="00B31BBE"/>
    <w:rsid w:val="00B34A35"/>
    <w:rsid w:val="00B62D0F"/>
    <w:rsid w:val="00B72949"/>
    <w:rsid w:val="00BA0639"/>
    <w:rsid w:val="00BA38AF"/>
    <w:rsid w:val="00C777FF"/>
    <w:rsid w:val="00CE656D"/>
    <w:rsid w:val="00CF7EB1"/>
    <w:rsid w:val="00D17F59"/>
    <w:rsid w:val="00D473E3"/>
    <w:rsid w:val="00D578FE"/>
    <w:rsid w:val="00DA71A7"/>
    <w:rsid w:val="00E04867"/>
    <w:rsid w:val="00E10745"/>
    <w:rsid w:val="00F62D5F"/>
    <w:rsid w:val="00F862F7"/>
    <w:rsid w:val="00FA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1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17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7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D90F-4DED-43D9-986F-CA0071C1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Watershed Management, Office of Water Efficiency</vt:lpstr>
    </vt:vector>
  </TitlesOfParts>
  <Company>City of Atlanta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Watershed Management, Office of Water Efficiency</dc:title>
  <dc:subject/>
  <dc:creator>JCarlile</dc:creator>
  <cp:keywords/>
  <dc:description/>
  <cp:lastModifiedBy>Carlile, Jennifer</cp:lastModifiedBy>
  <cp:revision>3</cp:revision>
  <cp:lastPrinted>2010-08-26T21:48:00Z</cp:lastPrinted>
  <dcterms:created xsi:type="dcterms:W3CDTF">2014-01-13T21:51:00Z</dcterms:created>
  <dcterms:modified xsi:type="dcterms:W3CDTF">2014-09-05T20:09:00Z</dcterms:modified>
</cp:coreProperties>
</file>