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1B36" w14:textId="77777777" w:rsidR="007C3E45" w:rsidRPr="007C3E45" w:rsidRDefault="007C3E45" w:rsidP="007C3E45">
      <w:r w:rsidRPr="007C3E45">
        <w:t>Subject: Support of the Continuum of Care (CoC) Program</w:t>
      </w:r>
    </w:p>
    <w:p w14:paraId="36CFB7B1" w14:textId="77777777" w:rsidR="007C3E45" w:rsidRPr="007C3E45" w:rsidRDefault="007C3E45" w:rsidP="007C3E45">
      <w:r w:rsidRPr="007C3E45">
        <w:t xml:space="preserve">Dear [first name of housing </w:t>
      </w:r>
      <w:proofErr w:type="gramStart"/>
      <w:r w:rsidRPr="007C3E45">
        <w:t>staffer]:</w:t>
      </w:r>
      <w:proofErr w:type="gramEnd"/>
      <w:r w:rsidRPr="007C3E45">
        <w:t xml:space="preserve"> </w:t>
      </w:r>
    </w:p>
    <w:p w14:paraId="59C6C94E" w14:textId="77777777" w:rsidR="007C3E45" w:rsidRPr="007C3E45" w:rsidRDefault="007C3E45" w:rsidP="007C3E45">
      <w:pPr>
        <w:rPr>
          <w:b/>
          <w:bCs/>
        </w:rPr>
      </w:pPr>
      <w:r w:rsidRPr="007C3E45">
        <w:t xml:space="preserve">On behalf of [organization], an investor and lender in your state, we are writing in response to reports of dramatic cuts being proposed for the U.S. Housing and Urban Development’s (HUD) Continuum of Care (CoC) program. CoC is a critical program that primarily supports the operating costs of supportive housing. These potential changes come on the heels of the Administration's Executive Order from late July that signaled large shifts in the federal response to homelessness. </w:t>
      </w:r>
      <w:r w:rsidRPr="007C3E45">
        <w:rPr>
          <w:b/>
          <w:bCs/>
        </w:rPr>
        <w:t>We ask that you include a no cost provision in any forthcoming continuing resolution or future spending bill requiring HUD to renew all existing Continuum of Care grants expiring during calendar year 2026 for a 12-month period.</w:t>
      </w:r>
    </w:p>
    <w:p w14:paraId="3A25A488" w14:textId="77777777" w:rsidR="007C3E45" w:rsidRPr="007C3E45" w:rsidRDefault="007C3E45" w:rsidP="007C3E45"/>
    <w:p w14:paraId="5125BE29" w14:textId="77777777" w:rsidR="007C3E45" w:rsidRPr="007C3E45" w:rsidRDefault="007C3E45" w:rsidP="007C3E45">
      <w:pPr>
        <w:rPr>
          <w:b/>
          <w:bCs/>
        </w:rPr>
      </w:pPr>
      <w:r w:rsidRPr="007C3E45">
        <w:t xml:space="preserve">As an investor and lender, we rely on stability and funding certainty to make critical business and investment decisions. A key driver of our work is continued federal funding for HUD’s CoC program. Congress has historically renewed all project-based rental assistance programs, and by not doing so, will threaten the viability of existing supportive housing and create a dangerous precedent for other HUD assisted properties. </w:t>
      </w:r>
      <w:r w:rsidRPr="007C3E45">
        <w:rPr>
          <w:b/>
          <w:bCs/>
        </w:rPr>
        <w:t>A failure to renew CoC grants will impact a significant portion of our deals/portfolios and threaten those investments.</w:t>
      </w:r>
    </w:p>
    <w:p w14:paraId="2FFD130C" w14:textId="77777777" w:rsidR="007C3E45" w:rsidRPr="007C3E45" w:rsidRDefault="007C3E45" w:rsidP="007C3E45"/>
    <w:p w14:paraId="1AD07945" w14:textId="77777777" w:rsidR="007C3E45" w:rsidRPr="007C3E45" w:rsidRDefault="007C3E45" w:rsidP="007C3E45">
      <w:r w:rsidRPr="007C3E45">
        <w:t>The current budget uncertainty makes it difficult for our organization to know which investments are safe bets and which could be threatened at any moment. Moreover, new restrictions on federal funds – especially those that have already been allocated and committed – makes investors nervous; places additional strain on affordable housing pipelines; threatens local economies; and makes the communities we work in less stable.</w:t>
      </w:r>
    </w:p>
    <w:p w14:paraId="4AC91199" w14:textId="77777777" w:rsidR="007C3E45" w:rsidRPr="007C3E45" w:rsidRDefault="007C3E45" w:rsidP="007C3E45"/>
    <w:p w14:paraId="1EB50A01" w14:textId="77777777" w:rsidR="007C3E45" w:rsidRPr="007C3E45" w:rsidRDefault="007C3E45" w:rsidP="007C3E45">
      <w:r w:rsidRPr="007C3E45">
        <w:t>Congress recently passed a historic expansion of the Low-Income Housing Tax Credit, our nation’s most important resource for affordable rental housing, including supportive housing. For supportive housing properties, these Housing Credits are often paired with HUD rental assistance programs such as the CoC. It’s critical HUD continues to provide funding to ensure communities have the resources to support existing supportive housing with LIHTCs and for desperately needed new affordable housing that your constituents so badly need.</w:t>
      </w:r>
    </w:p>
    <w:p w14:paraId="224D7FAA" w14:textId="77777777" w:rsidR="007C3E45" w:rsidRPr="007C3E45" w:rsidRDefault="007C3E45" w:rsidP="007C3E45"/>
    <w:p w14:paraId="1227522F" w14:textId="77777777" w:rsidR="007C3E45" w:rsidRPr="007C3E45" w:rsidRDefault="007C3E45" w:rsidP="007C3E45">
      <w:pPr>
        <w:rPr>
          <w:b/>
          <w:bCs/>
        </w:rPr>
      </w:pPr>
      <w:r w:rsidRPr="007C3E45">
        <w:lastRenderedPageBreak/>
        <w:t xml:space="preserve">Now, more than ever, we need Congress to protect federal homelessness funding that provides operating assistance and supportive services for some of our deeply affordable developments. </w:t>
      </w:r>
      <w:r w:rsidRPr="007C3E45">
        <w:rPr>
          <w:b/>
          <w:bCs/>
        </w:rPr>
        <w:t xml:space="preserve">We ask for your support in renewing all existing Continuum of Care grants expiring in 2026 for a 12-month period as debate </w:t>
      </w:r>
      <w:proofErr w:type="gramStart"/>
      <w:r w:rsidRPr="007C3E45">
        <w:rPr>
          <w:b/>
          <w:bCs/>
        </w:rPr>
        <w:t>continues on</w:t>
      </w:r>
      <w:proofErr w:type="gramEnd"/>
      <w:r w:rsidRPr="007C3E45">
        <w:rPr>
          <w:b/>
          <w:bCs/>
        </w:rPr>
        <w:t xml:space="preserve"> a continuing resolution. </w:t>
      </w:r>
    </w:p>
    <w:p w14:paraId="09889C1C" w14:textId="77777777" w:rsidR="007C3E45" w:rsidRPr="007C3E45" w:rsidRDefault="007C3E45" w:rsidP="007C3E45"/>
    <w:p w14:paraId="58D99924" w14:textId="77777777" w:rsidR="007C3E45" w:rsidRPr="007C3E45" w:rsidRDefault="007C3E45" w:rsidP="007C3E45">
      <w:r w:rsidRPr="007C3E45">
        <w:t>Sincerely,</w:t>
      </w:r>
      <w:r w:rsidRPr="007C3E45">
        <w:br/>
        <w:t>[name]</w:t>
      </w:r>
    </w:p>
    <w:p w14:paraId="7CC82E58" w14:textId="77777777" w:rsidR="008B2F42" w:rsidRDefault="008B2F42"/>
    <w:sectPr w:rsidR="008B2F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45"/>
    <w:rsid w:val="00507648"/>
    <w:rsid w:val="007C3E45"/>
    <w:rsid w:val="008B2F42"/>
    <w:rsid w:val="008B5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9364D"/>
  <w15:chartTrackingRefBased/>
  <w15:docId w15:val="{6E35EB07-4C98-44C5-8A63-BCACF3A7F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E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E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E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E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E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E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E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E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E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E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E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E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E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E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E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E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E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E45"/>
    <w:rPr>
      <w:rFonts w:eastAsiaTheme="majorEastAsia" w:cstheme="majorBidi"/>
      <w:color w:val="272727" w:themeColor="text1" w:themeTint="D8"/>
    </w:rPr>
  </w:style>
  <w:style w:type="paragraph" w:styleId="Title">
    <w:name w:val="Title"/>
    <w:basedOn w:val="Normal"/>
    <w:next w:val="Normal"/>
    <w:link w:val="TitleChar"/>
    <w:uiPriority w:val="10"/>
    <w:qFormat/>
    <w:rsid w:val="007C3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E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E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E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E45"/>
    <w:pPr>
      <w:spacing w:before="160"/>
      <w:jc w:val="center"/>
    </w:pPr>
    <w:rPr>
      <w:i/>
      <w:iCs/>
      <w:color w:val="404040" w:themeColor="text1" w:themeTint="BF"/>
    </w:rPr>
  </w:style>
  <w:style w:type="character" w:customStyle="1" w:styleId="QuoteChar">
    <w:name w:val="Quote Char"/>
    <w:basedOn w:val="DefaultParagraphFont"/>
    <w:link w:val="Quote"/>
    <w:uiPriority w:val="29"/>
    <w:rsid w:val="007C3E45"/>
    <w:rPr>
      <w:i/>
      <w:iCs/>
      <w:color w:val="404040" w:themeColor="text1" w:themeTint="BF"/>
    </w:rPr>
  </w:style>
  <w:style w:type="paragraph" w:styleId="ListParagraph">
    <w:name w:val="List Paragraph"/>
    <w:basedOn w:val="Normal"/>
    <w:uiPriority w:val="34"/>
    <w:qFormat/>
    <w:rsid w:val="007C3E45"/>
    <w:pPr>
      <w:ind w:left="720"/>
      <w:contextualSpacing/>
    </w:pPr>
  </w:style>
  <w:style w:type="character" w:styleId="IntenseEmphasis">
    <w:name w:val="Intense Emphasis"/>
    <w:basedOn w:val="DefaultParagraphFont"/>
    <w:uiPriority w:val="21"/>
    <w:qFormat/>
    <w:rsid w:val="007C3E45"/>
    <w:rPr>
      <w:i/>
      <w:iCs/>
      <w:color w:val="0F4761" w:themeColor="accent1" w:themeShade="BF"/>
    </w:rPr>
  </w:style>
  <w:style w:type="paragraph" w:styleId="IntenseQuote">
    <w:name w:val="Intense Quote"/>
    <w:basedOn w:val="Normal"/>
    <w:next w:val="Normal"/>
    <w:link w:val="IntenseQuoteChar"/>
    <w:uiPriority w:val="30"/>
    <w:qFormat/>
    <w:rsid w:val="007C3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E45"/>
    <w:rPr>
      <w:i/>
      <w:iCs/>
      <w:color w:val="0F4761" w:themeColor="accent1" w:themeShade="BF"/>
    </w:rPr>
  </w:style>
  <w:style w:type="character" w:styleId="IntenseReference">
    <w:name w:val="Intense Reference"/>
    <w:basedOn w:val="DefaultParagraphFont"/>
    <w:uiPriority w:val="32"/>
    <w:qFormat/>
    <w:rsid w:val="007C3E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2278</Characters>
  <Application>Microsoft Office Word</Application>
  <DocSecurity>0</DocSecurity>
  <Lines>37</Lines>
  <Paragraphs>9</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Ilana Morof</dc:creator>
  <cp:keywords/>
  <dc:description/>
  <cp:lastModifiedBy>Ilana Morof</cp:lastModifiedBy>
  <cp:revision>1</cp:revision>
  <dcterms:created xsi:type="dcterms:W3CDTF">2025-10-21T20:46:00Z</dcterms:created>
  <dcterms:modified xsi:type="dcterms:W3CDTF">2025-10-21T20:47:00Z</dcterms:modified>
</cp:coreProperties>
</file>